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CE1" w:rsidRPr="003F5B26" w:rsidRDefault="00521CE1" w:rsidP="00521CE1">
      <w:pPr>
        <w:jc w:val="center"/>
        <w:rPr>
          <w:rFonts w:ascii="Times New Roman" w:hAnsi="Times New Roman" w:cs="Times New Roman"/>
          <w:color w:val="00B050"/>
          <w:sz w:val="44"/>
          <w:szCs w:val="44"/>
          <w:lang w:val="uk-UA"/>
        </w:rPr>
      </w:pPr>
      <w:r w:rsidRPr="003F5B26">
        <w:rPr>
          <w:rFonts w:ascii="Times New Roman" w:hAnsi="Times New Roman" w:cs="Times New Roman"/>
          <w:color w:val="00B050"/>
          <w:sz w:val="44"/>
          <w:szCs w:val="44"/>
          <w:lang w:val="uk-UA"/>
        </w:rPr>
        <w:t>Гурток «Танцювальний»</w:t>
      </w:r>
    </w:p>
    <w:tbl>
      <w:tblPr>
        <w:tblStyle w:val="a3"/>
        <w:tblW w:w="0" w:type="auto"/>
        <w:tblLook w:val="04A0"/>
      </w:tblPr>
      <w:tblGrid>
        <w:gridCol w:w="2376"/>
        <w:gridCol w:w="1027"/>
        <w:gridCol w:w="1028"/>
        <w:gridCol w:w="1028"/>
        <w:gridCol w:w="1028"/>
        <w:gridCol w:w="1028"/>
        <w:gridCol w:w="1028"/>
        <w:gridCol w:w="1028"/>
      </w:tblGrid>
      <w:tr w:rsidR="00521CE1" w:rsidRPr="004652F9" w:rsidTr="00D469C2">
        <w:tc>
          <w:tcPr>
            <w:tcW w:w="2376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Тематика</w:t>
            </w:r>
          </w:p>
        </w:tc>
        <w:tc>
          <w:tcPr>
            <w:tcW w:w="7195" w:type="dxa"/>
            <w:gridSpan w:val="7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Хореографія</w:t>
            </w:r>
          </w:p>
        </w:tc>
      </w:tr>
      <w:tr w:rsidR="00521CE1" w:rsidRPr="004652F9" w:rsidTr="00D469C2">
        <w:tc>
          <w:tcPr>
            <w:tcW w:w="2376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Розділ</w:t>
            </w:r>
          </w:p>
        </w:tc>
        <w:tc>
          <w:tcPr>
            <w:tcW w:w="7195" w:type="dxa"/>
            <w:gridSpan w:val="7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Народні танці.</w:t>
            </w:r>
          </w:p>
        </w:tc>
      </w:tr>
      <w:tr w:rsidR="00521CE1" w:rsidRPr="00521CE1" w:rsidTr="00D469C2">
        <w:tc>
          <w:tcPr>
            <w:tcW w:w="2376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Заклад</w:t>
            </w:r>
          </w:p>
        </w:tc>
        <w:tc>
          <w:tcPr>
            <w:tcW w:w="7195" w:type="dxa"/>
            <w:gridSpan w:val="7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Загальноосвітня школа </w:t>
            </w:r>
            <w:r w:rsidRPr="00D13A9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 w:rsidRPr="00D13A9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ступенів №33 Вінницької міської ради</w:t>
            </w:r>
          </w:p>
        </w:tc>
      </w:tr>
      <w:tr w:rsidR="00521CE1" w:rsidRPr="004652F9" w:rsidTr="00D469C2">
        <w:tc>
          <w:tcPr>
            <w:tcW w:w="2376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Керівник</w:t>
            </w:r>
          </w:p>
        </w:tc>
        <w:tc>
          <w:tcPr>
            <w:tcW w:w="7195" w:type="dxa"/>
            <w:gridSpan w:val="7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Марковська</w:t>
            </w:r>
            <w:proofErr w:type="spellEnd"/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Олександра Олегівна</w:t>
            </w:r>
          </w:p>
        </w:tc>
      </w:tr>
      <w:tr w:rsidR="00521CE1" w:rsidRPr="004652F9" w:rsidTr="00D469C2">
        <w:tc>
          <w:tcPr>
            <w:tcW w:w="2376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Місце проведення</w:t>
            </w:r>
          </w:p>
        </w:tc>
        <w:tc>
          <w:tcPr>
            <w:tcW w:w="7195" w:type="dxa"/>
            <w:gridSpan w:val="7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Заклад «ЗШ </w:t>
            </w:r>
            <w:r w:rsidRPr="00D13A9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 w:rsidRPr="00D13A9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ст. №33 ВМР», каб.104</w:t>
            </w:r>
          </w:p>
        </w:tc>
      </w:tr>
      <w:tr w:rsidR="00521CE1" w:rsidRPr="004652F9" w:rsidTr="00D469C2">
        <w:tc>
          <w:tcPr>
            <w:tcW w:w="2376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Контактний телефон</w:t>
            </w:r>
          </w:p>
        </w:tc>
        <w:tc>
          <w:tcPr>
            <w:tcW w:w="7195" w:type="dxa"/>
            <w:gridSpan w:val="7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51-15-56</w:t>
            </w:r>
          </w:p>
        </w:tc>
      </w:tr>
      <w:tr w:rsidR="00521CE1" w:rsidRPr="00521CE1" w:rsidTr="00D469C2">
        <w:tc>
          <w:tcPr>
            <w:tcW w:w="2376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Мета</w:t>
            </w:r>
          </w:p>
        </w:tc>
        <w:tc>
          <w:tcPr>
            <w:tcW w:w="7195" w:type="dxa"/>
            <w:gridSpan w:val="7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  <w:t>Залучити дітей до великого розмаїття танцювальної і музичної творчості, прищепити відчуття власної національної приналежності, ознайомити з образною сутністю танцювальної культури різних народів світу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  <w:t>.</w:t>
            </w:r>
          </w:p>
        </w:tc>
      </w:tr>
      <w:tr w:rsidR="00521CE1" w:rsidRPr="00521CE1" w:rsidTr="00D469C2">
        <w:tc>
          <w:tcPr>
            <w:tcW w:w="2376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Коротка програма</w:t>
            </w:r>
          </w:p>
        </w:tc>
        <w:tc>
          <w:tcPr>
            <w:tcW w:w="7195" w:type="dxa"/>
            <w:gridSpan w:val="7"/>
          </w:tcPr>
          <w:p w:rsidR="00521CE1" w:rsidRPr="00D13A9C" w:rsidRDefault="00521CE1" w:rsidP="00D46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  <w:t>Дана програма з народного танцю визначає основний напрямок процесу викладання цієї дисципліни. Програма направлена на формування виконавських навичок в галузі народних танців різних народів світу; розвиває почуття поз, координації, пластичності й емоційної виразності; сприяє виробленню вмінь рухатися по площині залу в різноманітних малюнках і ракурсах; виховує культуру виконання рухів і точної передачі національного стилю і манери народних танців; прищеплює навички ансамблевого виконання; виховує музикальність, вміння передавати в рухах стильові особливості народної музики,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  <w:t xml:space="preserve"> </w:t>
            </w:r>
            <w:r w:rsidRPr="00D13A9C"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  <w:t>різноманітність темпів і ритмів.</w:t>
            </w:r>
          </w:p>
        </w:tc>
      </w:tr>
      <w:tr w:rsidR="00521CE1" w:rsidRPr="004652F9" w:rsidTr="00D469C2">
        <w:tc>
          <w:tcPr>
            <w:tcW w:w="2376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Термін </w:t>
            </w: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lastRenderedPageBreak/>
              <w:t>навчання</w:t>
            </w:r>
          </w:p>
        </w:tc>
        <w:tc>
          <w:tcPr>
            <w:tcW w:w="7195" w:type="dxa"/>
            <w:gridSpan w:val="7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lastRenderedPageBreak/>
              <w:t>1 рік</w:t>
            </w:r>
          </w:p>
        </w:tc>
      </w:tr>
      <w:tr w:rsidR="00521CE1" w:rsidRPr="004652F9" w:rsidTr="00D469C2">
        <w:tc>
          <w:tcPr>
            <w:tcW w:w="2376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lastRenderedPageBreak/>
              <w:t>Вікова категорія</w:t>
            </w:r>
          </w:p>
        </w:tc>
        <w:tc>
          <w:tcPr>
            <w:tcW w:w="7195" w:type="dxa"/>
            <w:gridSpan w:val="7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12-17 років</w:t>
            </w:r>
          </w:p>
        </w:tc>
      </w:tr>
      <w:tr w:rsidR="00521CE1" w:rsidRPr="004652F9" w:rsidTr="00D469C2">
        <w:trPr>
          <w:trHeight w:val="135"/>
        </w:trPr>
        <w:tc>
          <w:tcPr>
            <w:tcW w:w="2376" w:type="dxa"/>
            <w:vMerge w:val="restart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Заняття</w:t>
            </w:r>
          </w:p>
        </w:tc>
        <w:tc>
          <w:tcPr>
            <w:tcW w:w="1027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Пн</w:t>
            </w:r>
            <w:proofErr w:type="spellEnd"/>
          </w:p>
        </w:tc>
        <w:tc>
          <w:tcPr>
            <w:tcW w:w="1028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Вт</w:t>
            </w:r>
          </w:p>
        </w:tc>
        <w:tc>
          <w:tcPr>
            <w:tcW w:w="1028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Ср</w:t>
            </w:r>
            <w:proofErr w:type="spellEnd"/>
          </w:p>
        </w:tc>
        <w:tc>
          <w:tcPr>
            <w:tcW w:w="1028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Чт</w:t>
            </w:r>
            <w:proofErr w:type="spellEnd"/>
          </w:p>
        </w:tc>
        <w:tc>
          <w:tcPr>
            <w:tcW w:w="1028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Пт</w:t>
            </w:r>
            <w:proofErr w:type="spellEnd"/>
          </w:p>
        </w:tc>
        <w:tc>
          <w:tcPr>
            <w:tcW w:w="1028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Сб</w:t>
            </w:r>
            <w:proofErr w:type="spellEnd"/>
          </w:p>
        </w:tc>
        <w:tc>
          <w:tcPr>
            <w:tcW w:w="1028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Нд</w:t>
            </w:r>
            <w:proofErr w:type="spellEnd"/>
          </w:p>
        </w:tc>
      </w:tr>
      <w:tr w:rsidR="00521CE1" w:rsidRPr="004652F9" w:rsidTr="00D469C2">
        <w:trPr>
          <w:trHeight w:val="135"/>
        </w:trPr>
        <w:tc>
          <w:tcPr>
            <w:tcW w:w="2376" w:type="dxa"/>
            <w:vMerge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027" w:type="dxa"/>
          </w:tcPr>
          <w:p w:rsidR="00521CE1" w:rsidRPr="00D13A9C" w:rsidRDefault="00521CE1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521CE1" w:rsidRPr="00D13A9C" w:rsidRDefault="00521CE1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521CE1" w:rsidRPr="00D13A9C" w:rsidRDefault="00521CE1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521CE1" w:rsidRPr="00D13A9C" w:rsidRDefault="00521CE1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521CE1" w:rsidRPr="00D13A9C" w:rsidRDefault="00521CE1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17:00</w:t>
            </w:r>
          </w:p>
        </w:tc>
        <w:tc>
          <w:tcPr>
            <w:tcW w:w="1028" w:type="dxa"/>
          </w:tcPr>
          <w:p w:rsidR="00521CE1" w:rsidRPr="00D13A9C" w:rsidRDefault="00521CE1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521CE1" w:rsidRPr="00D13A9C" w:rsidRDefault="00521CE1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</w:tr>
      <w:tr w:rsidR="00521CE1" w:rsidRPr="004652F9" w:rsidTr="00D469C2">
        <w:tc>
          <w:tcPr>
            <w:tcW w:w="2376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Форма розрахунку</w:t>
            </w:r>
          </w:p>
        </w:tc>
        <w:tc>
          <w:tcPr>
            <w:tcW w:w="7195" w:type="dxa"/>
            <w:gridSpan w:val="7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Бюджет</w:t>
            </w:r>
          </w:p>
        </w:tc>
      </w:tr>
      <w:tr w:rsidR="00521CE1" w:rsidRPr="004652F9" w:rsidTr="00D469C2">
        <w:tc>
          <w:tcPr>
            <w:tcW w:w="2376" w:type="dxa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Вільні місця</w:t>
            </w:r>
          </w:p>
        </w:tc>
        <w:tc>
          <w:tcPr>
            <w:tcW w:w="7195" w:type="dxa"/>
            <w:gridSpan w:val="7"/>
          </w:tcPr>
          <w:p w:rsidR="00521CE1" w:rsidRPr="00D13A9C" w:rsidRDefault="00521CE1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13A9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Так</w:t>
            </w:r>
          </w:p>
        </w:tc>
      </w:tr>
    </w:tbl>
    <w:p w:rsidR="00995A18" w:rsidRDefault="00995A18"/>
    <w:sectPr w:rsidR="00995A18" w:rsidSect="00995A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1CE1"/>
    <w:rsid w:val="00521CE1"/>
    <w:rsid w:val="00995A18"/>
    <w:rsid w:val="00F31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E1"/>
    <w:pPr>
      <w:spacing w:after="200" w:line="276" w:lineRule="auto"/>
      <w:jc w:val="left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CE1"/>
    <w:pPr>
      <w:jc w:val="left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2015-01-27T15:32:00Z</dcterms:created>
  <dcterms:modified xsi:type="dcterms:W3CDTF">2015-01-27T15:32:00Z</dcterms:modified>
</cp:coreProperties>
</file>